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A3" w:rsidRDefault="00684EA3" w:rsidP="00684EA3">
      <w:pPr>
        <w:spacing w:after="0"/>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Christine Rogan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15 June 2015 2:56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proofErr w:type="spellStart"/>
      <w:r>
        <w:rPr>
          <w:rFonts w:ascii="Tahoma" w:eastAsia="Times New Roman" w:hAnsi="Tahoma" w:cs="Tahoma"/>
          <w:sz w:val="20"/>
          <w:szCs w:val="20"/>
        </w:rPr>
        <w:t>fannz</w:t>
      </w:r>
      <w:proofErr w:type="spellEnd"/>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FASD update Jun 15</w:t>
      </w:r>
    </w:p>
    <w:p w:rsidR="00684EA3" w:rsidRDefault="00684EA3" w:rsidP="00684EA3"/>
    <w:p w:rsidR="00684EA3" w:rsidRDefault="00684EA3" w:rsidP="00684EA3">
      <w:r>
        <w:t xml:space="preserve">Kia </w:t>
      </w:r>
      <w:proofErr w:type="spellStart"/>
      <w:r>
        <w:t>ora</w:t>
      </w:r>
      <w:proofErr w:type="spellEnd"/>
      <w:r>
        <w:t xml:space="preserve"> FANNZ</w:t>
      </w:r>
    </w:p>
    <w:p w:rsidR="00684EA3" w:rsidRDefault="00684EA3" w:rsidP="00684EA3">
      <w:pPr>
        <w:rPr>
          <w:color w:val="212121"/>
          <w:lang w:val="en-NZ"/>
        </w:rPr>
      </w:pPr>
      <w:r>
        <w:rPr>
          <w:b/>
          <w:bCs/>
          <w:color w:val="212121"/>
          <w:lang w:val="en-NZ"/>
        </w:rPr>
        <w:t>New alcohol and pregnancy campaign for NZ – Don’t know? Don’t Drink</w:t>
      </w:r>
    </w:p>
    <w:p w:rsidR="00684EA3" w:rsidRDefault="00684EA3" w:rsidP="00684EA3">
      <w:pPr>
        <w:rPr>
          <w:color w:val="212121"/>
          <w:lang w:val="en-NZ"/>
        </w:rPr>
      </w:pPr>
      <w:proofErr w:type="gramStart"/>
      <w:r>
        <w:rPr>
          <w:color w:val="212121"/>
          <w:lang w:val="en-NZ"/>
        </w:rPr>
        <w:t>The first phase of HPA’s (Health Promotion Agency) alcohol and pregnancy ‘Don’t know?</w:t>
      </w:r>
      <w:proofErr w:type="gramEnd"/>
      <w:r>
        <w:rPr>
          <w:color w:val="212121"/>
          <w:lang w:val="en-NZ"/>
        </w:rPr>
        <w:t xml:space="preserve"> Don’t </w:t>
      </w:r>
      <w:proofErr w:type="gramStart"/>
      <w:r>
        <w:rPr>
          <w:color w:val="212121"/>
          <w:lang w:val="en-NZ"/>
        </w:rPr>
        <w:t>Drink</w:t>
      </w:r>
      <w:proofErr w:type="gramEnd"/>
      <w:r>
        <w:rPr>
          <w:color w:val="212121"/>
          <w:lang w:val="en-NZ"/>
        </w:rPr>
        <w:t xml:space="preserve">’ campaign went online on Sunday 14 June.  </w:t>
      </w:r>
    </w:p>
    <w:p w:rsidR="00684EA3" w:rsidRDefault="00684EA3" w:rsidP="00684EA3">
      <w:pPr>
        <w:rPr>
          <w:lang w:val="en-NZ"/>
        </w:rPr>
      </w:pPr>
      <w:r>
        <w:rPr>
          <w:color w:val="212121"/>
          <w:lang w:val="en-NZ"/>
        </w:rPr>
        <w:t>It is a mainly online campaign focused on young women.  It remin</w:t>
      </w:r>
      <w:r>
        <w:rPr>
          <w:lang w:val="en-NZ"/>
        </w:rPr>
        <w:t>ds</w:t>
      </w:r>
      <w:r>
        <w:rPr>
          <w:color w:val="FF0000"/>
          <w:lang w:val="en-NZ"/>
        </w:rPr>
        <w:t xml:space="preserve"> </w:t>
      </w:r>
      <w:r>
        <w:rPr>
          <w:color w:val="212121"/>
          <w:lang w:val="en-NZ"/>
        </w:rPr>
        <w:t xml:space="preserve">them that alcohol can harm developing babies and if they ‘don’t know’ whether or not they’re pregnant then ‘don’t drink’.  The campaign involves video content appearing in a range of digital environments, online display banner placements and posters placed in bars.  The </w:t>
      </w:r>
      <w:r>
        <w:rPr>
          <w:lang w:val="en-NZ"/>
        </w:rPr>
        <w:t>campaign media will run until the end of August.</w:t>
      </w:r>
    </w:p>
    <w:p w:rsidR="00684EA3" w:rsidRDefault="00684EA3" w:rsidP="00684EA3">
      <w:pPr>
        <w:rPr>
          <w:color w:val="212121"/>
          <w:lang w:val="en-NZ"/>
        </w:rPr>
      </w:pPr>
      <w:r>
        <w:rPr>
          <w:color w:val="212121"/>
          <w:lang w:val="en-NZ"/>
        </w:rPr>
        <w:t>The campaign is supported by a wider alcohol and pregnancy work programme which includes:</w:t>
      </w:r>
    </w:p>
    <w:p w:rsidR="00684EA3" w:rsidRDefault="00684EA3" w:rsidP="00684EA3">
      <w:pPr>
        <w:numPr>
          <w:ilvl w:val="0"/>
          <w:numId w:val="1"/>
        </w:numPr>
        <w:spacing w:before="100" w:beforeAutospacing="1" w:after="100" w:afterAutospacing="1"/>
        <w:rPr>
          <w:sz w:val="24"/>
          <w:szCs w:val="24"/>
          <w:lang w:val="en-NZ"/>
        </w:rPr>
      </w:pPr>
      <w:r>
        <w:rPr>
          <w:lang w:val="en-NZ"/>
        </w:rPr>
        <w:t>an alcohol and pregnancy key message that is supported by a wide range of health sector agencies</w:t>
      </w:r>
    </w:p>
    <w:p w:rsidR="00684EA3" w:rsidRDefault="00684EA3" w:rsidP="00684EA3">
      <w:pPr>
        <w:numPr>
          <w:ilvl w:val="0"/>
          <w:numId w:val="1"/>
        </w:numPr>
        <w:spacing w:before="100" w:beforeAutospacing="1" w:after="100" w:afterAutospacing="1"/>
        <w:rPr>
          <w:color w:val="212121"/>
          <w:sz w:val="24"/>
          <w:szCs w:val="24"/>
          <w:lang w:val="en-NZ"/>
        </w:rPr>
      </w:pPr>
      <w:r>
        <w:rPr>
          <w:color w:val="212121"/>
          <w:lang w:val="en-NZ"/>
        </w:rPr>
        <w:t>resources for health professionals to help them have conversations with women about alcohol and pregnancy</w:t>
      </w:r>
    </w:p>
    <w:p w:rsidR="00684EA3" w:rsidRDefault="00684EA3" w:rsidP="00684EA3">
      <w:pPr>
        <w:numPr>
          <w:ilvl w:val="0"/>
          <w:numId w:val="1"/>
        </w:numPr>
        <w:spacing w:before="100" w:beforeAutospacing="1" w:after="100" w:afterAutospacing="1"/>
        <w:rPr>
          <w:color w:val="212121"/>
          <w:sz w:val="24"/>
          <w:szCs w:val="24"/>
          <w:lang w:val="en-NZ"/>
        </w:rPr>
      </w:pPr>
      <w:r>
        <w:rPr>
          <w:color w:val="212121"/>
          <w:lang w:val="en-NZ"/>
        </w:rPr>
        <w:t>input and leadership from HPA’s Alcohol and Pregnancy Sector Leaders’ Group</w:t>
      </w:r>
    </w:p>
    <w:p w:rsidR="00684EA3" w:rsidRDefault="00684EA3" w:rsidP="00684EA3">
      <w:pPr>
        <w:rPr>
          <w:color w:val="212121"/>
          <w:lang w:val="en-NZ"/>
        </w:rPr>
      </w:pPr>
      <w:r>
        <w:rPr>
          <w:color w:val="212121"/>
          <w:lang w:val="en-NZ"/>
        </w:rPr>
        <w:t xml:space="preserve">You can find more information about the ‘Don’t Know? Don’t Drink’ campaign and HPA’s wider alcohol and pregnancy work </w:t>
      </w:r>
      <w:proofErr w:type="gramStart"/>
      <w:r>
        <w:rPr>
          <w:color w:val="212121"/>
          <w:lang w:val="en-NZ"/>
        </w:rPr>
        <w:t>at  </w:t>
      </w:r>
      <w:proofErr w:type="gramEnd"/>
      <w:r>
        <w:rPr>
          <w:color w:val="212121"/>
          <w:lang w:val="en-NZ"/>
        </w:rPr>
        <w:fldChar w:fldCharType="begin"/>
      </w:r>
      <w:r>
        <w:rPr>
          <w:color w:val="212121"/>
          <w:lang w:val="en-NZ"/>
        </w:rPr>
        <w:instrText xml:space="preserve"> HYPERLINK "http://www.alcohol.org.nz/alcohol-its-effects/alcohol-pregnancy/dont-know-dont-drink" </w:instrText>
      </w:r>
      <w:r>
        <w:rPr>
          <w:color w:val="212121"/>
          <w:lang w:val="en-NZ"/>
        </w:rPr>
        <w:fldChar w:fldCharType="separate"/>
      </w:r>
      <w:r>
        <w:rPr>
          <w:rStyle w:val="Hyperlink"/>
          <w:lang w:val="en-NZ"/>
        </w:rPr>
        <w:t>http://www.alcohol.org.nz/alcohol-its-effects/alcohol-pregnancy/dont-know-dont-drink</w:t>
      </w:r>
      <w:r>
        <w:rPr>
          <w:color w:val="212121"/>
          <w:lang w:val="en-NZ"/>
        </w:rPr>
        <w:fldChar w:fldCharType="end"/>
      </w:r>
      <w:r>
        <w:rPr>
          <w:color w:val="212121"/>
          <w:lang w:val="en-NZ"/>
        </w:rPr>
        <w:t>. </w:t>
      </w:r>
    </w:p>
    <w:p w:rsidR="00684EA3" w:rsidRDefault="00684EA3" w:rsidP="00684EA3">
      <w:pPr>
        <w:jc w:val="center"/>
      </w:pPr>
      <w:r>
        <w:t>************************</w:t>
      </w:r>
    </w:p>
    <w:p w:rsidR="00684EA3" w:rsidRDefault="00684EA3" w:rsidP="00684EA3">
      <w:pPr>
        <w:rPr>
          <w:b/>
          <w:bCs/>
        </w:rPr>
      </w:pPr>
      <w:r>
        <w:rPr>
          <w:b/>
          <w:bCs/>
        </w:rPr>
        <w:t xml:space="preserve">Top of the South FASD interview </w:t>
      </w:r>
    </w:p>
    <w:p w:rsidR="00684EA3" w:rsidRDefault="00684EA3" w:rsidP="00684EA3">
      <w:r>
        <w:rPr>
          <w:lang w:val="en-NZ"/>
        </w:rPr>
        <w:t>Sage Forrest from Fresh FM Top of the South interviewed Christine Rogan about FASD its prevention and implications.  The 15 min interview airs live Tuesday (tomorrow) 16 June at 11.40am, is replayed on Friday at 2.40pm and subsequently podcast on their website</w:t>
      </w:r>
      <w:r>
        <w:rPr>
          <w:color w:val="1F497D"/>
          <w:lang w:val="en-NZ"/>
        </w:rPr>
        <w:t xml:space="preserve"> </w:t>
      </w:r>
      <w:hyperlink r:id="rId5" w:history="1">
        <w:r>
          <w:rPr>
            <w:rStyle w:val="Hyperlink"/>
            <w:lang w:val="en-NZ"/>
          </w:rPr>
          <w:t>http://www.freshfm.net/</w:t>
        </w:r>
      </w:hyperlink>
      <w:r>
        <w:rPr>
          <w:color w:val="1F497D"/>
          <w:lang w:val="en-NZ"/>
        </w:rPr>
        <w:t xml:space="preserve">  </w:t>
      </w:r>
    </w:p>
    <w:p w:rsidR="00684EA3" w:rsidRDefault="00684EA3" w:rsidP="00684EA3">
      <w:pPr>
        <w:jc w:val="center"/>
      </w:pPr>
      <w:r>
        <w:t>**********************</w:t>
      </w:r>
    </w:p>
    <w:p w:rsidR="00684EA3" w:rsidRDefault="00684EA3" w:rsidP="00684EA3">
      <w:proofErr w:type="spellStart"/>
      <w:r>
        <w:t>Nga</w:t>
      </w:r>
      <w:proofErr w:type="spellEnd"/>
      <w:r>
        <w:t xml:space="preserve"> </w:t>
      </w:r>
      <w:proofErr w:type="spellStart"/>
      <w:r>
        <w:t>mihi</w:t>
      </w:r>
      <w:proofErr w:type="spellEnd"/>
      <w:r>
        <w:t xml:space="preserve"> </w:t>
      </w:r>
      <w:proofErr w:type="spellStart"/>
      <w:r>
        <w:t>nui</w:t>
      </w:r>
      <w:proofErr w:type="spellEnd"/>
    </w:p>
    <w:p w:rsidR="00684EA3" w:rsidRDefault="00684EA3" w:rsidP="00684EA3">
      <w:pPr>
        <w:spacing w:after="0"/>
        <w:rPr>
          <w:rFonts w:ascii="Arial" w:hAnsi="Arial" w:cs="Arial"/>
          <w:sz w:val="18"/>
          <w:szCs w:val="18"/>
        </w:rPr>
      </w:pPr>
      <w:r>
        <w:rPr>
          <w:rFonts w:ascii="Arial" w:hAnsi="Arial" w:cs="Arial"/>
          <w:sz w:val="18"/>
          <w:szCs w:val="18"/>
        </w:rPr>
        <w:t>Christine Rogan</w:t>
      </w:r>
    </w:p>
    <w:p w:rsidR="00684EA3" w:rsidRDefault="00684EA3" w:rsidP="00684EA3">
      <w:pPr>
        <w:spacing w:after="0"/>
        <w:rPr>
          <w:rFonts w:ascii="Arial" w:hAnsi="Arial" w:cs="Arial"/>
          <w:sz w:val="18"/>
          <w:szCs w:val="18"/>
        </w:rPr>
      </w:pPr>
      <w:r>
        <w:rPr>
          <w:rFonts w:ascii="Arial" w:hAnsi="Arial" w:cs="Arial"/>
          <w:sz w:val="18"/>
          <w:szCs w:val="18"/>
        </w:rPr>
        <w:t>Health Promotion Advisor and FASD Project Coordinator</w:t>
      </w:r>
    </w:p>
    <w:p w:rsidR="00684EA3" w:rsidRDefault="00684EA3" w:rsidP="00684EA3">
      <w:pPr>
        <w:spacing w:after="0" w:line="252" w:lineRule="auto"/>
        <w:rPr>
          <w:rFonts w:ascii="Times New Roman" w:hAnsi="Times New Roman"/>
          <w:sz w:val="24"/>
          <w:szCs w:val="24"/>
        </w:rPr>
      </w:pPr>
      <w:r>
        <w:rPr>
          <w:rFonts w:ascii="Times New Roman" w:hAnsi="Times New Roman"/>
          <w:noProof/>
          <w:sz w:val="24"/>
          <w:szCs w:val="24"/>
        </w:rPr>
        <w:drawing>
          <wp:inline distT="0" distB="0" distL="0" distR="0">
            <wp:extent cx="1480820" cy="49593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80820" cy="495935"/>
                    </a:xfrm>
                    <a:prstGeom prst="rect">
                      <a:avLst/>
                    </a:prstGeom>
                    <a:noFill/>
                    <a:ln w="9525">
                      <a:noFill/>
                      <a:miter lim="800000"/>
                      <a:headEnd/>
                      <a:tailEnd/>
                    </a:ln>
                  </pic:spPr>
                </pic:pic>
              </a:graphicData>
            </a:graphic>
          </wp:inline>
        </w:drawing>
      </w:r>
      <w:r>
        <w:rPr>
          <w:rFonts w:ascii="Times New Roman" w:hAnsi="Times New Roman"/>
          <w:sz w:val="24"/>
          <w:szCs w:val="24"/>
        </w:rPr>
        <w:t> </w:t>
      </w:r>
    </w:p>
    <w:p w:rsidR="00684EA3" w:rsidRDefault="00684EA3" w:rsidP="00684EA3">
      <w:pPr>
        <w:spacing w:after="0" w:line="252" w:lineRule="auto"/>
        <w:rPr>
          <w:rFonts w:ascii="Wingdings" w:hAnsi="Wingdings"/>
          <w:color w:val="990099"/>
          <w:sz w:val="18"/>
          <w:szCs w:val="18"/>
        </w:rPr>
      </w:pPr>
      <w:r>
        <w:rPr>
          <w:color w:val="990099"/>
          <w:sz w:val="18"/>
          <w:szCs w:val="18"/>
        </w:rPr>
        <w:t xml:space="preserve">Level 1, 27 </w:t>
      </w:r>
      <w:proofErr w:type="spellStart"/>
      <w:r>
        <w:rPr>
          <w:color w:val="990099"/>
          <w:sz w:val="18"/>
          <w:szCs w:val="18"/>
        </w:rPr>
        <w:t>Gillies</w:t>
      </w:r>
      <w:proofErr w:type="spellEnd"/>
      <w:r>
        <w:rPr>
          <w:color w:val="990099"/>
          <w:sz w:val="18"/>
          <w:szCs w:val="18"/>
        </w:rPr>
        <w:t xml:space="preserve"> Ave, Newmarket, Auckland</w:t>
      </w:r>
    </w:p>
    <w:p w:rsidR="00684EA3" w:rsidRDefault="00684EA3" w:rsidP="00684EA3">
      <w:pPr>
        <w:spacing w:after="0" w:line="252" w:lineRule="auto"/>
        <w:rPr>
          <w:color w:val="990099"/>
          <w:sz w:val="18"/>
          <w:szCs w:val="18"/>
        </w:rPr>
      </w:pPr>
      <w:r>
        <w:rPr>
          <w:rFonts w:ascii="Wingdings" w:hAnsi="Wingdings"/>
          <w:color w:val="990099"/>
          <w:sz w:val="18"/>
          <w:szCs w:val="18"/>
        </w:rPr>
        <w:t></w:t>
      </w:r>
      <w:r>
        <w:rPr>
          <w:color w:val="990099"/>
          <w:sz w:val="18"/>
          <w:szCs w:val="18"/>
        </w:rPr>
        <w:t>: P.O. Box 99407, Newmarket, Auckland 1149</w:t>
      </w:r>
    </w:p>
    <w:p w:rsidR="00684EA3" w:rsidRDefault="00684EA3" w:rsidP="00684EA3">
      <w:pPr>
        <w:spacing w:after="0" w:line="252" w:lineRule="auto"/>
        <w:rPr>
          <w:color w:val="5F497A"/>
        </w:rPr>
      </w:pPr>
      <w:r>
        <w:rPr>
          <w:rFonts w:ascii="Wingdings" w:hAnsi="Wingdings"/>
          <w:color w:val="990099"/>
          <w:sz w:val="18"/>
          <w:szCs w:val="18"/>
        </w:rPr>
        <w:t></w:t>
      </w:r>
      <w:r>
        <w:rPr>
          <w:color w:val="990099"/>
          <w:sz w:val="18"/>
          <w:szCs w:val="18"/>
        </w:rPr>
        <w:t xml:space="preserve">: (09) 520 7037 I </w:t>
      </w:r>
      <w:r>
        <w:rPr>
          <w:rFonts w:ascii="Wingdings 2" w:hAnsi="Wingdings 2"/>
          <w:color w:val="990099"/>
          <w:sz w:val="18"/>
          <w:szCs w:val="18"/>
        </w:rPr>
        <w:t></w:t>
      </w:r>
      <w:r>
        <w:rPr>
          <w:color w:val="990099"/>
          <w:sz w:val="18"/>
          <w:szCs w:val="18"/>
        </w:rPr>
        <w:t xml:space="preserve">: </w:t>
      </w:r>
      <w:hyperlink r:id="rId7" w:history="1">
        <w:r>
          <w:rPr>
            <w:rStyle w:val="Hyperlink"/>
            <w:sz w:val="18"/>
            <w:szCs w:val="18"/>
          </w:rPr>
          <w:t>christine@ahw.org.nz</w:t>
        </w:r>
      </w:hyperlink>
      <w:r>
        <w:rPr>
          <w:color w:val="5F497A"/>
        </w:rPr>
        <w:t xml:space="preserve"> </w:t>
      </w:r>
    </w:p>
    <w:p w:rsidR="00684EA3" w:rsidRDefault="00684EA3" w:rsidP="00684EA3">
      <w:pPr>
        <w:spacing w:after="0" w:line="252" w:lineRule="auto"/>
        <w:rPr>
          <w:color w:val="5F497A"/>
          <w:sz w:val="16"/>
          <w:szCs w:val="16"/>
        </w:rPr>
      </w:pPr>
      <w:r>
        <w:rPr>
          <w:rFonts w:ascii="Wingdings" w:hAnsi="Wingdings"/>
          <w:color w:val="990099"/>
          <w:sz w:val="18"/>
          <w:szCs w:val="18"/>
        </w:rPr>
        <w:t></w:t>
      </w:r>
      <w:r>
        <w:rPr>
          <w:color w:val="990099"/>
          <w:sz w:val="18"/>
          <w:szCs w:val="18"/>
        </w:rPr>
        <w:t xml:space="preserve">: </w:t>
      </w:r>
      <w:hyperlink r:id="rId8" w:history="1">
        <w:r>
          <w:rPr>
            <w:rStyle w:val="Hyperlink"/>
            <w:sz w:val="18"/>
            <w:szCs w:val="18"/>
          </w:rPr>
          <w:t>www.ahw.org.nz</w:t>
        </w:r>
      </w:hyperlink>
      <w:r>
        <w:rPr>
          <w:color w:val="A13F00"/>
          <w:sz w:val="20"/>
          <w:szCs w:val="20"/>
        </w:rPr>
        <w:t xml:space="preserve">  </w:t>
      </w:r>
      <w:hyperlink r:id="rId9" w:history="1">
        <w:r>
          <w:rPr>
            <w:rStyle w:val="Hyperlink"/>
            <w:sz w:val="18"/>
            <w:szCs w:val="18"/>
          </w:rPr>
          <w:t>www.fan.org.nz</w:t>
        </w:r>
      </w:hyperlink>
      <w:r>
        <w:rPr>
          <w:color w:val="A13F00"/>
          <w:sz w:val="20"/>
          <w:szCs w:val="20"/>
        </w:rPr>
        <w:t xml:space="preserve"> </w:t>
      </w:r>
    </w:p>
    <w:p w:rsidR="00684EA3" w:rsidRDefault="00684EA3" w:rsidP="00684EA3">
      <w:pPr>
        <w:spacing w:after="0" w:line="252" w:lineRule="auto"/>
        <w:rPr>
          <w:color w:val="5F497A"/>
          <w:sz w:val="24"/>
          <w:szCs w:val="24"/>
        </w:rPr>
      </w:pPr>
      <w:r>
        <w:rPr>
          <w:color w:val="5F497A"/>
          <w:sz w:val="16"/>
          <w:szCs w:val="16"/>
        </w:rPr>
        <w:t xml:space="preserve">This communication is confidential and may be legally privileged. If you have received it in error you must not use, </w:t>
      </w:r>
      <w:proofErr w:type="gramStart"/>
      <w:r>
        <w:rPr>
          <w:color w:val="5F497A"/>
          <w:sz w:val="16"/>
          <w:szCs w:val="16"/>
        </w:rPr>
        <w:t>disclose,</w:t>
      </w:r>
      <w:proofErr w:type="gramEnd"/>
      <w:r>
        <w:rPr>
          <w:color w:val="5F497A"/>
          <w:sz w:val="16"/>
          <w:szCs w:val="16"/>
        </w:rPr>
        <w:t xml:space="preserve"> copy or retain it. Thank you.</w:t>
      </w:r>
    </w:p>
    <w:p w:rsidR="00684EA3" w:rsidRDefault="00684EA3" w:rsidP="00684EA3">
      <w:pPr>
        <w:spacing w:after="0"/>
        <w:rPr>
          <w:color w:val="1F497D"/>
          <w:sz w:val="20"/>
          <w:szCs w:val="20"/>
          <w:lang w:val="en-NZ"/>
        </w:rPr>
      </w:pPr>
      <w:r>
        <w:rPr>
          <w:rFonts w:ascii="Webdings" w:hAnsi="Webdings"/>
          <w:color w:val="008000"/>
          <w:sz w:val="36"/>
          <w:szCs w:val="36"/>
        </w:rPr>
        <w:t></w:t>
      </w:r>
      <w:r>
        <w:rPr>
          <w:color w:val="008000"/>
          <w:sz w:val="36"/>
          <w:szCs w:val="36"/>
        </w:rPr>
        <w:t xml:space="preserve"> </w:t>
      </w:r>
      <w:proofErr w:type="gramStart"/>
      <w:r>
        <w:rPr>
          <w:color w:val="008000"/>
          <w:sz w:val="16"/>
          <w:szCs w:val="16"/>
        </w:rPr>
        <w:t>Please</w:t>
      </w:r>
      <w:proofErr w:type="gramEnd"/>
      <w:r>
        <w:rPr>
          <w:color w:val="008000"/>
          <w:sz w:val="16"/>
          <w:szCs w:val="16"/>
        </w:rPr>
        <w:t xml:space="preserve"> consider the environment before you print this email.</w:t>
      </w:r>
      <w:r>
        <w:rPr>
          <w:color w:val="31849B"/>
        </w:rPr>
        <w:t xml:space="preserve"> </w:t>
      </w:r>
    </w:p>
    <w:p w:rsidR="00684EA3" w:rsidRDefault="00684EA3" w:rsidP="00684EA3"/>
    <w:p w:rsidR="002A1AE1" w:rsidRDefault="0085682C"/>
    <w:sectPr w:rsidR="002A1AE1" w:rsidSect="003A5233">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B5677"/>
    <w:multiLevelType w:val="multilevel"/>
    <w:tmpl w:val="D01A0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drawingGridHorizontalSpacing w:val="110"/>
  <w:displayHorizontalDrawingGridEvery w:val="2"/>
  <w:displayVerticalDrawingGridEvery w:val="2"/>
  <w:characterSpacingControl w:val="doNotCompress"/>
  <w:compat/>
  <w:rsids>
    <w:rsidRoot w:val="00684EA3"/>
    <w:rsid w:val="00165C38"/>
    <w:rsid w:val="003A5233"/>
    <w:rsid w:val="004E5AAB"/>
    <w:rsid w:val="0052106E"/>
    <w:rsid w:val="00684EA3"/>
    <w:rsid w:val="0080633B"/>
    <w:rsid w:val="00842D32"/>
    <w:rsid w:val="00846C65"/>
    <w:rsid w:val="00AD2781"/>
    <w:rsid w:val="00B64B26"/>
    <w:rsid w:val="00BF132C"/>
    <w:rsid w:val="00F01EFB"/>
    <w:rsid w:val="00F35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A3"/>
    <w:pPr>
      <w:spacing w:after="12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EA3"/>
    <w:rPr>
      <w:color w:val="0000FF"/>
      <w:u w:val="single"/>
    </w:rPr>
  </w:style>
  <w:style w:type="paragraph" w:styleId="BalloonText">
    <w:name w:val="Balloon Text"/>
    <w:basedOn w:val="Normal"/>
    <w:link w:val="BalloonTextChar"/>
    <w:uiPriority w:val="99"/>
    <w:semiHidden/>
    <w:unhideWhenUsed/>
    <w:rsid w:val="00684E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5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w.org.nz/" TargetMode="External"/><Relationship Id="rId3" Type="http://schemas.openxmlformats.org/officeDocument/2006/relationships/settings" Target="settings.xml"/><Relationship Id="rId7" Type="http://schemas.openxmlformats.org/officeDocument/2006/relationships/hyperlink" Target="mailto:raj@ahw.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freshfm.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2025</Characters>
  <Application>Microsoft Office Word</Application>
  <DocSecurity>0</DocSecurity>
  <Lines>16</Lines>
  <Paragraphs>4</Paragraphs>
  <ScaleCrop>false</ScaleCrop>
  <Company>Hewlett-Packard Company</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Lopes</dc:creator>
  <cp:lastModifiedBy> </cp:lastModifiedBy>
  <cp:revision>2</cp:revision>
  <dcterms:created xsi:type="dcterms:W3CDTF">2015-06-30T01:59:00Z</dcterms:created>
  <dcterms:modified xsi:type="dcterms:W3CDTF">2015-06-30T01:59:00Z</dcterms:modified>
</cp:coreProperties>
</file>