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B8" w:rsidRDefault="00044BB8" w:rsidP="00044BB8">
      <w:pPr>
        <w:spacing w:after="0"/>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Christine Rogan [</w:t>
      </w:r>
      <w:hyperlink r:id="rId4" w:history="1">
        <w:r>
          <w:rPr>
            <w:rStyle w:val="Hyperlink"/>
            <w:rFonts w:ascii="Tahoma" w:hAnsi="Tahoma" w:cs="Tahoma"/>
            <w:sz w:val="20"/>
            <w:szCs w:val="20"/>
          </w:rPr>
          <w:t>mailto:christine@ahw.org.nz</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18 May 2015 5:38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fannz</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FASD Update May 18</w:t>
      </w:r>
    </w:p>
    <w:p w:rsidR="00044BB8" w:rsidRDefault="00044BB8" w:rsidP="00044BB8">
      <w:pPr>
        <w:rPr>
          <w:lang w:val="en-NZ"/>
        </w:rPr>
      </w:pPr>
    </w:p>
    <w:p w:rsidR="00044BB8" w:rsidRDefault="00044BB8" w:rsidP="00044BB8">
      <w:r>
        <w:t>Kia ora FANNZ</w:t>
      </w:r>
    </w:p>
    <w:p w:rsidR="00044BB8" w:rsidRDefault="00044BB8" w:rsidP="00044BB8">
      <w:r>
        <w:t xml:space="preserve">Welcome to a ‘Justice for FASD’ update! </w:t>
      </w:r>
    </w:p>
    <w:p w:rsidR="00044BB8" w:rsidRDefault="00044BB8" w:rsidP="00044BB8">
      <w:pPr>
        <w:rPr>
          <w:color w:val="1F497D"/>
          <w:lang w:val="en-GB"/>
        </w:rPr>
      </w:pPr>
      <w:r>
        <w:rPr>
          <w:b/>
          <w:bCs/>
        </w:rPr>
        <w:t xml:space="preserve">The Radio NZ Insight programme </w:t>
      </w:r>
      <w:r>
        <w:t xml:space="preserve">on FASD and Justice that aired on Sunday 3 May is available to listen and share online </w:t>
      </w:r>
      <w:hyperlink r:id="rId5" w:history="1">
        <w:r>
          <w:rPr>
            <w:rStyle w:val="Hyperlink"/>
            <w:lang w:val="en-GB"/>
          </w:rPr>
          <w:t>http://www.radionz.co.nz/national/programmes/insight/20150503</w:t>
        </w:r>
      </w:hyperlink>
    </w:p>
    <w:p w:rsidR="00044BB8" w:rsidRDefault="00044BB8" w:rsidP="00044BB8">
      <w:pPr>
        <w:spacing w:after="0"/>
        <w:rPr>
          <w:rStyle w:val="apple-converted-space"/>
          <w:b/>
          <w:bCs/>
          <w:shd w:val="clear" w:color="auto" w:fill="FFFFFF"/>
        </w:rPr>
      </w:pPr>
      <w:r>
        <w:rPr>
          <w:rStyle w:val="apple-converted-space"/>
          <w:b/>
          <w:bCs/>
          <w:shd w:val="clear" w:color="auto" w:fill="FFFFFF"/>
        </w:rPr>
        <w:t>TV3 focus on FASD</w:t>
      </w:r>
    </w:p>
    <w:p w:rsidR="00044BB8" w:rsidRDefault="00044BB8" w:rsidP="00044BB8">
      <w:pPr>
        <w:rPr>
          <w:rStyle w:val="apple-converted-space"/>
          <w:shd w:val="clear" w:color="auto" w:fill="FFFFFF"/>
        </w:rPr>
      </w:pPr>
      <w:r>
        <w:rPr>
          <w:rStyle w:val="apple-converted-space"/>
          <w:shd w:val="clear" w:color="auto" w:fill="FFFFFF"/>
        </w:rPr>
        <w:t>6.00pm News Tuesday 19</w:t>
      </w:r>
      <w:r>
        <w:rPr>
          <w:rStyle w:val="apple-converted-space"/>
          <w:shd w:val="clear" w:color="auto" w:fill="FFFFFF"/>
          <w:vertAlign w:val="superscript"/>
        </w:rPr>
        <w:t>th</w:t>
      </w:r>
      <w:r>
        <w:rPr>
          <w:rStyle w:val="apple-converted-space"/>
          <w:shd w:val="clear" w:color="auto" w:fill="FFFFFF"/>
        </w:rPr>
        <w:t xml:space="preserve"> May will feature FASD and Justice and an interview with Judge Crawford talking about FASD and Youth Justice.  </w:t>
      </w:r>
      <w:r>
        <w:rPr>
          <w:rStyle w:val="apple-converted-space"/>
          <w:b/>
          <w:bCs/>
          <w:i/>
          <w:iCs/>
          <w:shd w:val="clear" w:color="auto" w:fill="FFFFFF"/>
        </w:rPr>
        <w:t xml:space="preserve">Plus, </w:t>
      </w:r>
      <w:r>
        <w:rPr>
          <w:rStyle w:val="apple-converted-space"/>
          <w:shd w:val="clear" w:color="auto" w:fill="FFFFFF"/>
        </w:rPr>
        <w:t>keep an eye out for the new season of 3D Current Affairs programme which starts @ 6.30pm on Sunday May 24</w:t>
      </w:r>
      <w:r>
        <w:rPr>
          <w:rStyle w:val="apple-converted-space"/>
          <w:shd w:val="clear" w:color="auto" w:fill="FFFFFF"/>
          <w:vertAlign w:val="superscript"/>
        </w:rPr>
        <w:t>th</w:t>
      </w:r>
      <w:r>
        <w:rPr>
          <w:rStyle w:val="apple-converted-space"/>
          <w:shd w:val="clear" w:color="auto" w:fill="FFFFFF"/>
        </w:rPr>
        <w:t xml:space="preserve"> . It is likely the new season will lead with the story of Teina Pora’s hard won freedom, his FASD and his bid for compensation.  </w:t>
      </w:r>
    </w:p>
    <w:p w:rsidR="00044BB8" w:rsidRDefault="00044BB8" w:rsidP="00044BB8">
      <w:pPr>
        <w:spacing w:after="0"/>
        <w:jc w:val="both"/>
        <w:rPr>
          <w:b/>
          <w:bCs/>
          <w:lang w:val="en-NZ"/>
        </w:rPr>
      </w:pPr>
      <w:r>
        <w:rPr>
          <w:b/>
          <w:bCs/>
        </w:rPr>
        <w:t>Attitude Pictures want to make a documentary</w:t>
      </w:r>
    </w:p>
    <w:p w:rsidR="00044BB8" w:rsidRDefault="00044BB8" w:rsidP="00044BB8">
      <w:pPr>
        <w:jc w:val="both"/>
      </w:pPr>
      <w:r>
        <w:t xml:space="preserve">Attitude Pictures is a media company that makes weekly television documentaries for and about people living with disabilities and health conditions. They are currently looking at filming a documentary on FASD and the justice system and </w:t>
      </w:r>
      <w:r>
        <w:rPr>
          <w:b/>
          <w:bCs/>
          <w:i/>
          <w:iCs/>
        </w:rPr>
        <w:t>would love to speak to anyone who has experience</w:t>
      </w:r>
      <w:r>
        <w:t xml:space="preserve"> with these two things. The team at Attitude are really passionate about people telling their own story in their own way, so if you’re interested please feel free to contact Robbie on 09) 378 1564 or </w:t>
      </w:r>
      <w:hyperlink r:id="rId6" w:history="1">
        <w:r>
          <w:rPr>
            <w:rStyle w:val="Hyperlink"/>
          </w:rPr>
          <w:t>Robbie@attitudepictures.com</w:t>
        </w:r>
      </w:hyperlink>
    </w:p>
    <w:p w:rsidR="00044BB8" w:rsidRDefault="00044BB8" w:rsidP="00044BB8">
      <w:pPr>
        <w:spacing w:after="0"/>
        <w:rPr>
          <w:b/>
          <w:bCs/>
        </w:rPr>
      </w:pPr>
      <w:r>
        <w:rPr>
          <w:b/>
          <w:bCs/>
        </w:rPr>
        <w:t>West Australia launches a series of FASD &amp; Justice Videos</w:t>
      </w:r>
    </w:p>
    <w:p w:rsidR="00044BB8" w:rsidRDefault="00044BB8" w:rsidP="00044BB8">
      <w:pPr>
        <w:rPr>
          <w:rStyle w:val="apple-converted-space"/>
          <w:shd w:val="clear" w:color="auto" w:fill="FFFFFF"/>
          <w:lang w:val="en-NZ"/>
        </w:rPr>
      </w:pPr>
      <w:r>
        <w:rPr>
          <w:shd w:val="clear" w:color="auto" w:fill="FFFFFF"/>
        </w:rPr>
        <w:t>As part of the 'Understanding FASD - a guide for justice professionals' a Telethon Kids Institute project, a series of 5 short videos and an overview video have been produced.</w:t>
      </w:r>
      <w:r>
        <w:rPr>
          <w:rStyle w:val="apple-converted-space"/>
          <w:shd w:val="clear" w:color="auto" w:fill="FFFFFF"/>
        </w:rPr>
        <w:t xml:space="preserve">  Judge Catherine Crawford who is currently here in New Zealand is featured.  </w:t>
      </w:r>
      <w:hyperlink r:id="rId7" w:history="1">
        <w:r>
          <w:rPr>
            <w:rStyle w:val="Hyperlink"/>
            <w:shd w:val="clear" w:color="auto" w:fill="FFFFFF"/>
          </w:rPr>
          <w:t>Click here</w:t>
        </w:r>
      </w:hyperlink>
      <w:r>
        <w:rPr>
          <w:rStyle w:val="apple-converted-space"/>
          <w:shd w:val="clear" w:color="auto" w:fill="FFFFFF"/>
        </w:rPr>
        <w:t xml:space="preserve"> and scroll down the page to watch each video. </w:t>
      </w:r>
    </w:p>
    <w:p w:rsidR="00044BB8" w:rsidRDefault="00044BB8" w:rsidP="00044BB8">
      <w:r>
        <w:rPr>
          <w:rStyle w:val="apple-converted-space"/>
          <w:shd w:val="clear" w:color="auto" w:fill="FFFFFF"/>
        </w:rPr>
        <w:t>Nga mihi nui</w:t>
      </w:r>
    </w:p>
    <w:p w:rsidR="00044BB8" w:rsidRDefault="00044BB8" w:rsidP="00044BB8">
      <w:pPr>
        <w:spacing w:after="0"/>
        <w:rPr>
          <w:rFonts w:ascii="Arial" w:hAnsi="Arial" w:cs="Arial"/>
          <w:sz w:val="18"/>
          <w:szCs w:val="18"/>
        </w:rPr>
      </w:pPr>
      <w:r>
        <w:rPr>
          <w:rFonts w:ascii="Arial" w:hAnsi="Arial" w:cs="Arial"/>
          <w:sz w:val="18"/>
          <w:szCs w:val="18"/>
        </w:rPr>
        <w:t>Christine Rogan</w:t>
      </w:r>
    </w:p>
    <w:p w:rsidR="00044BB8" w:rsidRDefault="00044BB8" w:rsidP="00044BB8">
      <w:pPr>
        <w:spacing w:after="0"/>
        <w:rPr>
          <w:rFonts w:ascii="Arial" w:hAnsi="Arial" w:cs="Arial"/>
          <w:sz w:val="18"/>
          <w:szCs w:val="18"/>
        </w:rPr>
      </w:pPr>
      <w:r>
        <w:rPr>
          <w:rFonts w:ascii="Arial" w:hAnsi="Arial" w:cs="Arial"/>
          <w:sz w:val="18"/>
          <w:szCs w:val="18"/>
        </w:rPr>
        <w:t>Health Promotion Advisor and FASD Project Coordinator</w:t>
      </w:r>
    </w:p>
    <w:p w:rsidR="00044BB8" w:rsidRDefault="00044BB8" w:rsidP="00044BB8">
      <w:pPr>
        <w:spacing w:after="0" w:line="252" w:lineRule="auto"/>
        <w:rPr>
          <w:rFonts w:ascii="Times New Roman" w:hAnsi="Times New Roman"/>
          <w:sz w:val="24"/>
          <w:szCs w:val="24"/>
        </w:rPr>
      </w:pPr>
      <w:r>
        <w:rPr>
          <w:rFonts w:ascii="Times New Roman" w:hAnsi="Times New Roman"/>
          <w:noProof/>
          <w:sz w:val="24"/>
          <w:szCs w:val="24"/>
        </w:rPr>
        <w:drawing>
          <wp:inline distT="0" distB="0" distL="0" distR="0">
            <wp:extent cx="1478280" cy="495300"/>
            <wp:effectExtent l="19050" t="0" r="7620" b="0"/>
            <wp:docPr id="1" name="Picture 1" descr="cid:image003.jpg@01D09192.00BEC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192.00BEC760"/>
                    <pic:cNvPicPr>
                      <a:picLocks noChangeAspect="1" noChangeArrowheads="1"/>
                    </pic:cNvPicPr>
                  </pic:nvPicPr>
                  <pic:blipFill>
                    <a:blip r:embed="rId8" r:link="rId9" cstate="print"/>
                    <a:srcRect/>
                    <a:stretch>
                      <a:fillRect/>
                    </a:stretch>
                  </pic:blipFill>
                  <pic:spPr bwMode="auto">
                    <a:xfrm>
                      <a:off x="0" y="0"/>
                      <a:ext cx="1478280" cy="495300"/>
                    </a:xfrm>
                    <a:prstGeom prst="rect">
                      <a:avLst/>
                    </a:prstGeom>
                    <a:noFill/>
                    <a:ln w="9525">
                      <a:noFill/>
                      <a:miter lim="800000"/>
                      <a:headEnd/>
                      <a:tailEnd/>
                    </a:ln>
                  </pic:spPr>
                </pic:pic>
              </a:graphicData>
            </a:graphic>
          </wp:inline>
        </w:drawing>
      </w:r>
      <w:r>
        <w:rPr>
          <w:rFonts w:ascii="Times New Roman" w:hAnsi="Times New Roman"/>
          <w:sz w:val="24"/>
          <w:szCs w:val="24"/>
        </w:rPr>
        <w:t> </w:t>
      </w:r>
    </w:p>
    <w:p w:rsidR="00044BB8" w:rsidRDefault="00044BB8" w:rsidP="00044BB8">
      <w:pPr>
        <w:spacing w:after="0" w:line="252" w:lineRule="auto"/>
        <w:rPr>
          <w:rFonts w:ascii="Wingdings" w:hAnsi="Wingdings"/>
          <w:color w:val="990099"/>
          <w:sz w:val="18"/>
          <w:szCs w:val="18"/>
        </w:rPr>
      </w:pPr>
      <w:r>
        <w:rPr>
          <w:color w:val="990099"/>
          <w:sz w:val="18"/>
          <w:szCs w:val="18"/>
        </w:rPr>
        <w:t>Level 1, 27 Gillies Ave, Newmarket, Auckland</w:t>
      </w:r>
    </w:p>
    <w:p w:rsidR="00044BB8" w:rsidRDefault="00044BB8" w:rsidP="00044BB8">
      <w:pPr>
        <w:spacing w:after="0" w:line="252" w:lineRule="auto"/>
        <w:rPr>
          <w:color w:val="990099"/>
          <w:sz w:val="18"/>
          <w:szCs w:val="18"/>
        </w:rPr>
      </w:pPr>
      <w:r>
        <w:rPr>
          <w:rFonts w:ascii="Wingdings" w:hAnsi="Wingdings"/>
          <w:color w:val="990099"/>
          <w:sz w:val="18"/>
          <w:szCs w:val="18"/>
        </w:rPr>
        <w:t></w:t>
      </w:r>
      <w:r>
        <w:rPr>
          <w:color w:val="990099"/>
          <w:sz w:val="18"/>
          <w:szCs w:val="18"/>
        </w:rPr>
        <w:t>: P.O. Box 99407, Newmarket, Auckland 1149</w:t>
      </w:r>
    </w:p>
    <w:p w:rsidR="00044BB8" w:rsidRDefault="00044BB8" w:rsidP="00044BB8">
      <w:pPr>
        <w:spacing w:after="0" w:line="252" w:lineRule="auto"/>
        <w:rPr>
          <w:color w:val="5F497A"/>
        </w:rPr>
      </w:pPr>
      <w:r>
        <w:rPr>
          <w:rFonts w:ascii="Wingdings" w:hAnsi="Wingdings"/>
          <w:color w:val="990099"/>
          <w:sz w:val="18"/>
          <w:szCs w:val="18"/>
        </w:rPr>
        <w:t></w:t>
      </w:r>
      <w:r>
        <w:rPr>
          <w:color w:val="990099"/>
          <w:sz w:val="18"/>
          <w:szCs w:val="18"/>
        </w:rPr>
        <w:t xml:space="preserve">: (09) 520 7037 I </w:t>
      </w:r>
      <w:r>
        <w:rPr>
          <w:rFonts w:ascii="Wingdings 2" w:hAnsi="Wingdings 2"/>
          <w:color w:val="990099"/>
          <w:sz w:val="18"/>
          <w:szCs w:val="18"/>
        </w:rPr>
        <w:t></w:t>
      </w:r>
      <w:r>
        <w:rPr>
          <w:color w:val="990099"/>
          <w:sz w:val="18"/>
          <w:szCs w:val="18"/>
        </w:rPr>
        <w:t xml:space="preserve">: </w:t>
      </w:r>
      <w:hyperlink r:id="rId10" w:history="1">
        <w:r>
          <w:rPr>
            <w:rStyle w:val="Hyperlink"/>
            <w:sz w:val="18"/>
            <w:szCs w:val="18"/>
          </w:rPr>
          <w:t>christine@ahw.org.nz</w:t>
        </w:r>
      </w:hyperlink>
      <w:r>
        <w:rPr>
          <w:color w:val="5F497A"/>
        </w:rPr>
        <w:t xml:space="preserve"> </w:t>
      </w:r>
    </w:p>
    <w:p w:rsidR="00044BB8" w:rsidRDefault="00044BB8" w:rsidP="00044BB8">
      <w:pPr>
        <w:spacing w:after="0" w:line="252" w:lineRule="auto"/>
        <w:rPr>
          <w:color w:val="5F497A"/>
          <w:sz w:val="16"/>
          <w:szCs w:val="16"/>
        </w:rPr>
      </w:pPr>
      <w:r>
        <w:rPr>
          <w:rFonts w:ascii="Wingdings" w:hAnsi="Wingdings"/>
          <w:color w:val="990099"/>
          <w:sz w:val="18"/>
          <w:szCs w:val="18"/>
        </w:rPr>
        <w:t></w:t>
      </w:r>
      <w:r>
        <w:rPr>
          <w:color w:val="990099"/>
          <w:sz w:val="18"/>
          <w:szCs w:val="18"/>
        </w:rPr>
        <w:t xml:space="preserve">: </w:t>
      </w:r>
      <w:hyperlink r:id="rId11" w:history="1">
        <w:r>
          <w:rPr>
            <w:rStyle w:val="Hyperlink"/>
            <w:sz w:val="18"/>
            <w:szCs w:val="18"/>
          </w:rPr>
          <w:t>www.ahw.org.nz</w:t>
        </w:r>
      </w:hyperlink>
      <w:r>
        <w:rPr>
          <w:color w:val="A13F00"/>
          <w:sz w:val="20"/>
          <w:szCs w:val="20"/>
        </w:rPr>
        <w:t xml:space="preserve">  </w:t>
      </w:r>
      <w:hyperlink r:id="rId12" w:history="1">
        <w:r>
          <w:rPr>
            <w:rStyle w:val="Hyperlink"/>
            <w:sz w:val="18"/>
            <w:szCs w:val="18"/>
          </w:rPr>
          <w:t>www.fan.org.nz</w:t>
        </w:r>
      </w:hyperlink>
      <w:r>
        <w:rPr>
          <w:color w:val="A13F00"/>
          <w:sz w:val="20"/>
          <w:szCs w:val="20"/>
        </w:rPr>
        <w:t xml:space="preserve"> </w:t>
      </w:r>
    </w:p>
    <w:p w:rsidR="00044BB8" w:rsidRDefault="00044BB8" w:rsidP="00044BB8">
      <w:pPr>
        <w:spacing w:after="0" w:line="252" w:lineRule="auto"/>
        <w:rPr>
          <w:color w:val="5F497A"/>
          <w:sz w:val="24"/>
          <w:szCs w:val="24"/>
        </w:rPr>
      </w:pPr>
      <w:r>
        <w:rPr>
          <w:color w:val="5F497A"/>
          <w:sz w:val="16"/>
          <w:szCs w:val="16"/>
        </w:rPr>
        <w:t>This communication is confidential and may be legally privileged. If you have received it in error you must not use, disclose, copy or retain it. Thank you.</w:t>
      </w:r>
    </w:p>
    <w:p w:rsidR="00044BB8" w:rsidRDefault="00044BB8" w:rsidP="00044BB8">
      <w:pPr>
        <w:spacing w:after="0"/>
        <w:rPr>
          <w:color w:val="1F497D"/>
          <w:sz w:val="20"/>
          <w:szCs w:val="20"/>
          <w:lang w:val="en-NZ"/>
        </w:rPr>
      </w:pPr>
      <w:r>
        <w:rPr>
          <w:rFonts w:ascii="Webdings" w:hAnsi="Webdings"/>
          <w:color w:val="008000"/>
          <w:sz w:val="36"/>
          <w:szCs w:val="36"/>
        </w:rPr>
        <w:t></w:t>
      </w:r>
      <w:r>
        <w:rPr>
          <w:color w:val="008000"/>
          <w:sz w:val="36"/>
          <w:szCs w:val="36"/>
        </w:rPr>
        <w:t xml:space="preserve"> </w:t>
      </w:r>
      <w:r>
        <w:rPr>
          <w:color w:val="008000"/>
          <w:sz w:val="16"/>
          <w:szCs w:val="16"/>
        </w:rPr>
        <w:t>Please consider the environment before you print this email.</w:t>
      </w:r>
      <w:r>
        <w:rPr>
          <w:color w:val="31849B"/>
        </w:rPr>
        <w:t xml:space="preserve"> </w:t>
      </w:r>
    </w:p>
    <w:p w:rsidR="002A1AE1" w:rsidRDefault="00044BB8"/>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44BB8"/>
    <w:rsid w:val="00044BB8"/>
    <w:rsid w:val="00165C38"/>
    <w:rsid w:val="003A5233"/>
    <w:rsid w:val="004E5AAB"/>
    <w:rsid w:val="0052106E"/>
    <w:rsid w:val="0080633B"/>
    <w:rsid w:val="00842D32"/>
    <w:rsid w:val="00846C65"/>
    <w:rsid w:val="00AD2781"/>
    <w:rsid w:val="00BF132C"/>
    <w:rsid w:val="00F01EFB"/>
    <w:rsid w:val="00F31E10"/>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B8"/>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BB8"/>
    <w:rPr>
      <w:color w:val="0000FF"/>
      <w:u w:val="single"/>
    </w:rPr>
  </w:style>
  <w:style w:type="character" w:customStyle="1" w:styleId="apple-converted-space">
    <w:name w:val="apple-converted-space"/>
    <w:basedOn w:val="DefaultParagraphFont"/>
    <w:rsid w:val="00044BB8"/>
  </w:style>
  <w:style w:type="paragraph" w:styleId="BalloonText">
    <w:name w:val="Balloon Text"/>
    <w:basedOn w:val="Normal"/>
    <w:link w:val="BalloonTextChar"/>
    <w:uiPriority w:val="99"/>
    <w:semiHidden/>
    <w:unhideWhenUsed/>
    <w:rsid w:val="00044B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coholpregnancy.telethonkids.org.au/fasd-justice/professional-development/" TargetMode="External"/><Relationship Id="rId12" Type="http://schemas.openxmlformats.org/officeDocument/2006/relationships/hyperlink" Target="http://www.fan.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bie@attitudepictures.com" TargetMode="External"/><Relationship Id="rId11" Type="http://schemas.openxmlformats.org/officeDocument/2006/relationships/hyperlink" Target="http://www.ahw.org.nz/" TargetMode="External"/><Relationship Id="rId5" Type="http://schemas.openxmlformats.org/officeDocument/2006/relationships/hyperlink" Target="http://www.radionz.co.nz/national/programmes/insight/20150503" TargetMode="External"/><Relationship Id="rId10" Type="http://schemas.openxmlformats.org/officeDocument/2006/relationships/hyperlink" Target="mailto:raj@ahw.org.nz" TargetMode="External"/><Relationship Id="rId4" Type="http://schemas.openxmlformats.org/officeDocument/2006/relationships/hyperlink" Target="mailto:christine@ahw.org.nz" TargetMode="External"/><Relationship Id="rId9" Type="http://schemas.openxmlformats.org/officeDocument/2006/relationships/image" Target="cid:image003.jpg@01D09192.00BEC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Company>Hewlett-Packard Company</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2015-06-01T21:59:00Z</dcterms:created>
  <dcterms:modified xsi:type="dcterms:W3CDTF">2015-06-01T22:00:00Z</dcterms:modified>
</cp:coreProperties>
</file>